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Staff Accountant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[i.e.: full-time, part-time, job share, contract, intern]</w:t>
            </w:r>
          </w:p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406AB">
            <w:r>
              <w:t>Once you have edited your job description, click here to post the job on [website].com.</w:t>
            </w:r>
          </w:p>
        </w:tc>
      </w:tr>
      <w:tr w:rsidR="00F14DF4" w:rsidTr="003C223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Applications Accepted By:</w:t>
            </w:r>
          </w:p>
        </w:tc>
      </w:tr>
      <w:tr w:rsidR="00F14DF4" w:rsidTr="003C223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Secondarylabels"/>
            </w:pPr>
            <w:r>
              <w:t>Fax or E-mail:</w:t>
            </w:r>
          </w:p>
          <w:p w:rsidR="002406AB" w:rsidRDefault="002406AB" w:rsidP="002406AB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F14DF4" w:rsidRDefault="00207DA0">
            <w:pPr>
              <w:pStyle w:val="Details"/>
            </w:pPr>
            <w:r>
              <w:t>Subject Line:</w:t>
            </w:r>
          </w:p>
          <w:p w:rsidR="00F14DF4" w:rsidRDefault="00207DA0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Secondarylabels"/>
            </w:pPr>
            <w:r>
              <w:t>Mail:</w:t>
            </w:r>
          </w:p>
          <w:p w:rsidR="00F14DF4" w:rsidRDefault="00207DA0">
            <w:pPr>
              <w:pStyle w:val="Details"/>
            </w:pPr>
            <w:r>
              <w:t>[Recruiting Contact or Hiring Manager]</w:t>
            </w:r>
          </w:p>
          <w:p w:rsidR="00F14DF4" w:rsidRDefault="00207DA0">
            <w:pPr>
              <w:pStyle w:val="Details"/>
            </w:pPr>
            <w:r>
              <w:t>[Department, Company Name]</w:t>
            </w:r>
          </w:p>
          <w:p w:rsidR="00F14DF4" w:rsidRDefault="00207DA0">
            <w:pPr>
              <w:pStyle w:val="Details"/>
            </w:pPr>
            <w:r>
              <w:t>[P.O. Box]</w:t>
            </w:r>
          </w:p>
          <w:p w:rsidR="00F14DF4" w:rsidRDefault="00207DA0">
            <w:pPr>
              <w:pStyle w:val="Details"/>
            </w:pPr>
            <w:r>
              <w:t>[Street or Mailing Address with ZIP Code]</w:t>
            </w:r>
          </w:p>
        </w:tc>
      </w:tr>
      <w:tr w:rsidR="00F14DF4" w:rsidTr="003C223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Label"/>
            </w:pPr>
            <w:r>
              <w:t>Job Description</w:t>
            </w:r>
          </w:p>
        </w:tc>
      </w:tr>
      <w:tr w:rsidR="00F14DF4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pPr>
              <w:pStyle w:val="Secondarylabels"/>
            </w:pPr>
            <w:r>
              <w:t>Job Purpose:</w:t>
            </w:r>
          </w:p>
          <w:p w:rsidR="00F14DF4" w:rsidRDefault="00207DA0">
            <w:r>
              <w:t>Provides management with financial information by researching and analyzing accounts; preparing financial statements.</w:t>
            </w:r>
          </w:p>
          <w:p w:rsidR="00F14DF4" w:rsidRDefault="00207DA0">
            <w:pPr>
              <w:pStyle w:val="Secondarylabels"/>
            </w:pPr>
            <w:r>
              <w:t>Duties:</w:t>
            </w:r>
          </w:p>
          <w:p w:rsidR="00F14DF4" w:rsidRDefault="00207DA0">
            <w:pPr>
              <w:pStyle w:val="BulletedList"/>
            </w:pPr>
            <w:r>
              <w:t>Prepares consolidated internal and external financial statements by gathering and analyzing information from the general ledger system and from departments.</w:t>
            </w:r>
          </w:p>
          <w:p w:rsidR="00F14DF4" w:rsidRDefault="00207DA0">
            <w:pPr>
              <w:pStyle w:val="BulletedList"/>
            </w:pPr>
            <w:r>
              <w:t>Maintains and balances an automated consolidation system by inputting data; scheduling required jobs; verifying data.</w:t>
            </w:r>
          </w:p>
          <w:p w:rsidR="00F14DF4" w:rsidRDefault="00207DA0">
            <w:pPr>
              <w:pStyle w:val="BulletedList"/>
            </w:pPr>
            <w:r>
              <w:t>Analyzes information and options by developing spreadsheet reports; verifying information.</w:t>
            </w:r>
          </w:p>
          <w:p w:rsidR="00F14DF4" w:rsidRDefault="00207DA0">
            <w:pPr>
              <w:pStyle w:val="BulletedList"/>
            </w:pPr>
            <w:r>
              <w:t>Prepares general ledger entries by maintaining records and files; reconciling accounts.</w:t>
            </w:r>
          </w:p>
          <w:p w:rsidR="00F14DF4" w:rsidRDefault="00207DA0">
            <w:pPr>
              <w:pStyle w:val="BulletedList"/>
            </w:pPr>
            <w:r>
              <w:t>Prepares payments by accruing expenses; assigning account numbers; requesting disbursements; reconciling accounts.</w:t>
            </w:r>
          </w:p>
          <w:p w:rsidR="00F14DF4" w:rsidRDefault="00207DA0">
            <w:pPr>
              <w:pStyle w:val="BulletedList"/>
            </w:pPr>
            <w:r>
              <w:t>Develops and implements accounting procedures by analyzing current procedures; recommending changes.</w:t>
            </w:r>
          </w:p>
          <w:p w:rsidR="00F14DF4" w:rsidRDefault="00207DA0">
            <w:pPr>
              <w:pStyle w:val="BulletedList"/>
            </w:pPr>
            <w:r>
              <w:t>Answers accounting and financial questions by researching and interpreting data.</w:t>
            </w:r>
          </w:p>
          <w:p w:rsidR="00F14DF4" w:rsidRDefault="00207DA0" w:rsidP="002406AB">
            <w:pPr>
              <w:pStyle w:val="BulletedList"/>
            </w:pPr>
            <w:r>
              <w:t>Provides accounting support for mergers and acquisitions by reviewing financial information; converting data to general ledger system; obtaining supplementary information for preparing financial statements.</w:t>
            </w:r>
          </w:p>
          <w:p w:rsidR="00F14DF4" w:rsidRDefault="00207DA0">
            <w:pPr>
              <w:pStyle w:val="BulletedList"/>
            </w:pPr>
            <w:r>
              <w:t>Protects organization's value by keeping information confidential.</w:t>
            </w:r>
          </w:p>
          <w:p w:rsidR="002406AB" w:rsidRDefault="002406AB" w:rsidP="002406AB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2406AB" w:rsidRDefault="002406AB" w:rsidP="002406AB">
            <w:pPr>
              <w:pStyle w:val="ListParagraph"/>
            </w:pPr>
          </w:p>
          <w:p w:rsidR="00F14DF4" w:rsidRDefault="00207DA0">
            <w:pPr>
              <w:pStyle w:val="BulletedList"/>
            </w:pPr>
            <w:r>
              <w:lastRenderedPageBreak/>
              <w:t>Updates job knowledge by participating in educational opportunities; reading professional publications; maintaining personal networks; participating in professional organizations.</w:t>
            </w:r>
          </w:p>
          <w:p w:rsidR="00F14DF4" w:rsidRDefault="00207DA0">
            <w:pPr>
              <w:pStyle w:val="BulletedList"/>
            </w:pPr>
            <w:r>
              <w:t>Accomplishes accounting and organization mission by completing related results as needed.</w:t>
            </w:r>
          </w:p>
          <w:p w:rsidR="00F14DF4" w:rsidRDefault="00207DA0">
            <w:pPr>
              <w:pStyle w:val="Secondarylabels"/>
            </w:pPr>
            <w:r>
              <w:t>Skills/Qualifications:</w:t>
            </w:r>
          </w:p>
          <w:p w:rsidR="00F14DF4" w:rsidRDefault="00207DA0">
            <w:pPr>
              <w:pStyle w:val="BulletedList"/>
            </w:pPr>
            <w:r>
              <w:t>Accounting, SFAS Rules, Reporting Skills, Deadline-Oriented, Time Management, Attention to Detail, Confidentiality, PC Proficiency, Productivity, Verbal Communication, General Math Skills</w:t>
            </w:r>
          </w:p>
          <w:p w:rsidR="002406AB" w:rsidRDefault="002406AB" w:rsidP="002406AB">
            <w:pPr>
              <w:pStyle w:val="Notes"/>
            </w:pPr>
          </w:p>
          <w:p w:rsidR="002406AB" w:rsidRDefault="002406AB" w:rsidP="002406AB">
            <w:pPr>
              <w:pStyle w:val="Notes"/>
            </w:pPr>
            <w:bookmarkStart w:id="0" w:name="_GoBack"/>
            <w:bookmarkEnd w:id="0"/>
            <w:r>
              <w:t>[NOTE: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F14DF4" w:rsidRDefault="00F14DF4">
            <w:pPr>
              <w:pStyle w:val="Notes"/>
            </w:pPr>
          </w:p>
        </w:tc>
      </w:tr>
      <w:tr w:rsidR="00F14DF4" w:rsidTr="003C223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  <w:tr w:rsidR="00F14DF4" w:rsidTr="003C223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207DA0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14DF4" w:rsidRDefault="00F14DF4"/>
        </w:tc>
      </w:tr>
    </w:tbl>
    <w:p w:rsidR="00F14DF4" w:rsidRDefault="00F14DF4"/>
    <w:sectPr w:rsidR="00F14DF4" w:rsidSect="00F14DF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42" w:rsidRDefault="00787D42">
      <w:pPr>
        <w:spacing w:before="0" w:after="0"/>
      </w:pPr>
      <w:r>
        <w:separator/>
      </w:r>
    </w:p>
  </w:endnote>
  <w:endnote w:type="continuationSeparator" w:id="0">
    <w:p w:rsidR="00787D42" w:rsidRDefault="00787D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F4" w:rsidRDefault="00E74C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06AB">
      <w:rPr>
        <w:noProof/>
      </w:rPr>
      <w:t>1</w:t>
    </w:r>
    <w:r>
      <w:rPr>
        <w:noProof/>
      </w:rPr>
      <w:fldChar w:fldCharType="end"/>
    </w:r>
  </w:p>
  <w:p w:rsidR="00F14DF4" w:rsidRDefault="00F14DF4">
    <w:pPr>
      <w:pStyle w:val="Monstercomlogo"/>
    </w:pPr>
  </w:p>
  <w:p w:rsidR="00F14DF4" w:rsidRDefault="00F14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42" w:rsidRDefault="00787D42">
      <w:pPr>
        <w:spacing w:before="0" w:after="0"/>
      </w:pPr>
      <w:r>
        <w:separator/>
      </w:r>
    </w:p>
  </w:footnote>
  <w:footnote w:type="continuationSeparator" w:id="0">
    <w:p w:rsidR="00787D42" w:rsidRDefault="00787D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F4" w:rsidRDefault="00207DA0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EC"/>
    <w:rsid w:val="001878BC"/>
    <w:rsid w:val="00207DA0"/>
    <w:rsid w:val="002406AB"/>
    <w:rsid w:val="003C223C"/>
    <w:rsid w:val="004E1440"/>
    <w:rsid w:val="00787D42"/>
    <w:rsid w:val="008512EC"/>
    <w:rsid w:val="00BA3D62"/>
    <w:rsid w:val="00E74C4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3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3C223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4DF4"/>
    <w:rPr>
      <w:color w:val="0000FF"/>
      <w:u w:val="single"/>
    </w:rPr>
  </w:style>
  <w:style w:type="paragraph" w:customStyle="1" w:styleId="Label">
    <w:name w:val="Label"/>
    <w:basedOn w:val="Normal"/>
    <w:qFormat/>
    <w:rsid w:val="003C223C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3C223C"/>
  </w:style>
  <w:style w:type="paragraph" w:customStyle="1" w:styleId="BulletedList">
    <w:name w:val="Bulleted List"/>
    <w:basedOn w:val="Normal"/>
    <w:qFormat/>
    <w:rsid w:val="003C223C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14DF4"/>
    <w:pPr>
      <w:numPr>
        <w:numId w:val="2"/>
      </w:numPr>
    </w:pPr>
  </w:style>
  <w:style w:type="paragraph" w:customStyle="1" w:styleId="Notes">
    <w:name w:val="Notes"/>
    <w:basedOn w:val="Details"/>
    <w:qFormat/>
    <w:rsid w:val="00F14DF4"/>
    <w:rPr>
      <w:i/>
    </w:rPr>
  </w:style>
  <w:style w:type="paragraph" w:customStyle="1" w:styleId="Secondarylabels">
    <w:name w:val="Secondary labels"/>
    <w:basedOn w:val="Label"/>
    <w:qFormat/>
    <w:rsid w:val="00F14DF4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F1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F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F1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F4"/>
    <w:rPr>
      <w:szCs w:val="22"/>
    </w:rPr>
  </w:style>
  <w:style w:type="character" w:customStyle="1" w:styleId="Heading1Char">
    <w:name w:val="Heading 1 Char"/>
    <w:basedOn w:val="DefaultParagraphFont"/>
    <w:link w:val="Heading1"/>
    <w:rsid w:val="003C223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F4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3C223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14DF4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24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3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3C223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4DF4"/>
    <w:rPr>
      <w:color w:val="0000FF"/>
      <w:u w:val="single"/>
    </w:rPr>
  </w:style>
  <w:style w:type="paragraph" w:customStyle="1" w:styleId="Label">
    <w:name w:val="Label"/>
    <w:basedOn w:val="Normal"/>
    <w:qFormat/>
    <w:rsid w:val="003C223C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3C223C"/>
  </w:style>
  <w:style w:type="paragraph" w:customStyle="1" w:styleId="BulletedList">
    <w:name w:val="Bulleted List"/>
    <w:basedOn w:val="Normal"/>
    <w:qFormat/>
    <w:rsid w:val="003C223C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14DF4"/>
    <w:pPr>
      <w:numPr>
        <w:numId w:val="2"/>
      </w:numPr>
    </w:pPr>
  </w:style>
  <w:style w:type="paragraph" w:customStyle="1" w:styleId="Notes">
    <w:name w:val="Notes"/>
    <w:basedOn w:val="Details"/>
    <w:qFormat/>
    <w:rsid w:val="00F14DF4"/>
    <w:rPr>
      <w:i/>
    </w:rPr>
  </w:style>
  <w:style w:type="paragraph" w:customStyle="1" w:styleId="Secondarylabels">
    <w:name w:val="Secondary labels"/>
    <w:basedOn w:val="Label"/>
    <w:qFormat/>
    <w:rsid w:val="00F14DF4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F1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F4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F1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F4"/>
    <w:rPr>
      <w:szCs w:val="22"/>
    </w:rPr>
  </w:style>
  <w:style w:type="character" w:customStyle="1" w:styleId="Heading1Char">
    <w:name w:val="Heading 1 Char"/>
    <w:basedOn w:val="DefaultParagraphFont"/>
    <w:link w:val="Heading1"/>
    <w:rsid w:val="003C223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F4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3C223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14DF4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24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stafacc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2A2727-2643-4323-9A12-B50C7C7AE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MN_stafacct</Template>
  <TotalTime>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2009-08-18T15:23:00Z</cp:lastPrinted>
  <dcterms:created xsi:type="dcterms:W3CDTF">2011-09-27T02:34:00Z</dcterms:created>
  <dcterms:modified xsi:type="dcterms:W3CDTF">2011-09-28T18:25:00Z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TC103568009990</vt:lpwstr>
  </property>
</Properties>
</file>